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C9" w:rsidRPr="00850BAA" w:rsidRDefault="000A1FC9" w:rsidP="00850B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Коучинг № </w:t>
      </w:r>
    </w:p>
    <w:p w:rsidR="000A1FC9" w:rsidRDefault="000A1FC9" w:rsidP="0098740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A1FC9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7DE6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 w:rsidRPr="00407D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02.11.2018</w:t>
      </w:r>
      <w:r w:rsidRPr="00407DE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A1FC9" w:rsidRPr="00407DE6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7DE6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 w:rsidRPr="00407D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11.00</w:t>
      </w:r>
    </w:p>
    <w:p w:rsidR="000A1FC9" w:rsidRPr="00E60488" w:rsidRDefault="000A1FC9" w:rsidP="00E60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E6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E60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определить эффективность урока? </w:t>
      </w:r>
    </w:p>
    <w:p w:rsidR="000A1FC9" w:rsidRPr="00407DE6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7DE6">
        <w:rPr>
          <w:rFonts w:ascii="Times New Roman" w:hAnsi="Times New Roman" w:cs="Times New Roman"/>
          <w:b/>
          <w:bCs/>
          <w:sz w:val="24"/>
          <w:szCs w:val="24"/>
        </w:rPr>
        <w:t>Коуч:</w:t>
      </w:r>
      <w:r>
        <w:rPr>
          <w:rFonts w:ascii="Times New Roman" w:hAnsi="Times New Roman" w:cs="Times New Roman"/>
          <w:sz w:val="24"/>
          <w:szCs w:val="24"/>
        </w:rPr>
        <w:t xml:space="preserve">  Евтух Л.Л. </w:t>
      </w:r>
    </w:p>
    <w:p w:rsidR="000A1FC9" w:rsidRPr="00407DE6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7DE6">
        <w:rPr>
          <w:rFonts w:ascii="Times New Roman" w:hAnsi="Times New Roman" w:cs="Times New Roman"/>
          <w:b/>
          <w:bCs/>
          <w:sz w:val="24"/>
          <w:szCs w:val="24"/>
        </w:rPr>
        <w:t>Участники коучинг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407DE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12 у</w:t>
      </w:r>
      <w:r w:rsidRPr="00407DE6">
        <w:rPr>
          <w:rFonts w:ascii="Times New Roman" w:hAnsi="Times New Roman" w:cs="Times New Roman"/>
          <w:sz w:val="24"/>
          <w:szCs w:val="24"/>
        </w:rPr>
        <w:t xml:space="preserve">чителей </w:t>
      </w:r>
    </w:p>
    <w:p w:rsidR="000A1FC9" w:rsidRPr="00407DE6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7DE6">
        <w:rPr>
          <w:rFonts w:ascii="Times New Roman" w:hAnsi="Times New Roman" w:cs="Times New Roman"/>
          <w:b/>
          <w:bCs/>
          <w:sz w:val="24"/>
          <w:szCs w:val="24"/>
        </w:rPr>
        <w:t>Время коучинга</w:t>
      </w:r>
      <w:r w:rsidRPr="00407DE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50  </w:t>
      </w:r>
      <w:r w:rsidRPr="00407DE6">
        <w:rPr>
          <w:rFonts w:ascii="Times New Roman" w:hAnsi="Times New Roman" w:cs="Times New Roman"/>
          <w:sz w:val="24"/>
          <w:szCs w:val="24"/>
        </w:rPr>
        <w:t>минут</w:t>
      </w:r>
    </w:p>
    <w:p w:rsidR="000A1FC9" w:rsidRPr="00407DE6" w:rsidRDefault="000A1FC9" w:rsidP="0098740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07D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A1FC9" w:rsidRDefault="000A1FC9" w:rsidP="00B153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коучинга каждый уч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итель сможет обосновывать определения эффективного урока</w:t>
      </w:r>
    </w:p>
    <w:p w:rsidR="000A1FC9" w:rsidRDefault="000A1FC9" w:rsidP="00B153D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коучинга:</w:t>
      </w:r>
    </w:p>
    <w:p w:rsidR="000A1FC9" w:rsidRDefault="000A1FC9" w:rsidP="00B153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 сможет в дальнейшем использовать  составляющие эффективного урока в своей практике;</w:t>
      </w:r>
    </w:p>
    <w:p w:rsidR="000A1FC9" w:rsidRDefault="000A1FC9" w:rsidP="00B153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анализ эффективности урока.</w:t>
      </w:r>
    </w:p>
    <w:p w:rsidR="000A1FC9" w:rsidRDefault="000A1FC9" w:rsidP="00B15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58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1"/>
        <w:gridCol w:w="4489"/>
        <w:gridCol w:w="1555"/>
        <w:gridCol w:w="3673"/>
        <w:gridCol w:w="2448"/>
        <w:gridCol w:w="3060"/>
      </w:tblGrid>
      <w:tr w:rsidR="000A1FC9" w:rsidRPr="00296EB8">
        <w:trPr>
          <w:trHeight w:val="144"/>
        </w:trPr>
        <w:tc>
          <w:tcPr>
            <w:tcW w:w="641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9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B8">
              <w:rPr>
                <w:rFonts w:ascii="Times New Roman" w:hAnsi="Times New Roman" w:cs="Times New Roman"/>
                <w:sz w:val="24"/>
                <w:szCs w:val="24"/>
              </w:rPr>
              <w:t xml:space="preserve">Этапы коучинга </w:t>
            </w:r>
          </w:p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B8">
              <w:rPr>
                <w:rFonts w:ascii="Times New Roman" w:hAnsi="Times New Roman" w:cs="Times New Roman"/>
                <w:sz w:val="24"/>
                <w:szCs w:val="24"/>
              </w:rPr>
              <w:t>Тайм – менедж-</w:t>
            </w:r>
          </w:p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B8">
              <w:rPr>
                <w:rFonts w:ascii="Times New Roman" w:hAnsi="Times New Roman" w:cs="Times New Roman"/>
                <w:sz w:val="24"/>
                <w:szCs w:val="24"/>
              </w:rPr>
              <w:t xml:space="preserve">мент </w:t>
            </w:r>
          </w:p>
        </w:tc>
        <w:tc>
          <w:tcPr>
            <w:tcW w:w="3673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B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448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B8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3060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B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0A1FC9" w:rsidRPr="00296EB8">
        <w:trPr>
          <w:trHeight w:val="603"/>
        </w:trPr>
        <w:tc>
          <w:tcPr>
            <w:tcW w:w="641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9" w:type="dxa"/>
          </w:tcPr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96EB8">
              <w:rPr>
                <w:rFonts w:ascii="Times New Roman" w:hAnsi="Times New Roman" w:cs="Times New Roman"/>
                <w:b/>
                <w:bCs/>
              </w:rPr>
              <w:t>Приветствие.</w:t>
            </w:r>
          </w:p>
          <w:p w:rsidR="000A1FC9" w:rsidRPr="00877B3D" w:rsidRDefault="000A1FC9" w:rsidP="00877B3D">
            <w:pPr>
              <w:pStyle w:val="NoSpacing"/>
              <w:ind w:left="19"/>
              <w:rPr>
                <w:rFonts w:ascii="Times New Roman" w:hAnsi="Times New Roman" w:cs="Times New Roman"/>
                <w:b/>
                <w:bCs/>
              </w:rPr>
            </w:pPr>
            <w:r w:rsidRPr="00877B3D">
              <w:rPr>
                <w:rFonts w:ascii="Times New Roman" w:hAnsi="Times New Roman" w:cs="Times New Roman"/>
                <w:b/>
                <w:bCs/>
              </w:rPr>
              <w:t xml:space="preserve">Психологический настрой </w:t>
            </w:r>
          </w:p>
          <w:p w:rsidR="000A1FC9" w:rsidRPr="002C3B8E" w:rsidRDefault="000A1FC9" w:rsidP="00877B3D">
            <w:pPr>
              <w:spacing w:after="0"/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«Ладошки»</w:t>
            </w:r>
          </w:p>
          <w:p w:rsidR="000A1FC9" w:rsidRPr="00296EB8" w:rsidRDefault="000A1FC9" w:rsidP="00877B3D">
            <w:pPr>
              <w:pStyle w:val="NoSpacing"/>
              <w:ind w:left="19"/>
              <w:rPr>
                <w:rFonts w:ascii="Times New Roman" w:hAnsi="Times New Roman" w:cs="Times New Roman"/>
              </w:rPr>
            </w:pPr>
            <w:r w:rsidRPr="002C3B8E">
              <w:rPr>
                <w:rFonts w:ascii="Times New Roman" w:hAnsi="Times New Roman" w:cs="Times New Roman"/>
                <w:sz w:val="24"/>
                <w:szCs w:val="24"/>
              </w:rPr>
              <w:t>Учителя становятся в круг, все соединяют ладошки, затем каждый говорит комплимент своему соседу 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3B8E">
              <w:rPr>
                <w:rFonts w:ascii="Times New Roman" w:hAnsi="Times New Roman" w:cs="Times New Roman"/>
                <w:sz w:val="24"/>
                <w:szCs w:val="24"/>
              </w:rPr>
              <w:t xml:space="preserve"> ударяя его по ладошке.</w:t>
            </w:r>
          </w:p>
        </w:tc>
        <w:tc>
          <w:tcPr>
            <w:tcW w:w="1555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96EB8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673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 xml:space="preserve">Создать доверительные отношения </w:t>
            </w:r>
          </w:p>
        </w:tc>
        <w:tc>
          <w:tcPr>
            <w:tcW w:w="2448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Участники коучинга</w:t>
            </w:r>
          </w:p>
        </w:tc>
        <w:tc>
          <w:tcPr>
            <w:tcW w:w="3060" w:type="dxa"/>
          </w:tcPr>
          <w:p w:rsidR="000A1FC9" w:rsidRPr="00296EB8" w:rsidRDefault="000A1FC9" w:rsidP="00B06329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Установлены доброжелательная атмосфера и взаимопонимание</w:t>
            </w:r>
          </w:p>
        </w:tc>
      </w:tr>
      <w:tr w:rsidR="000A1FC9" w:rsidRPr="00296EB8">
        <w:trPr>
          <w:trHeight w:val="144"/>
        </w:trPr>
        <w:tc>
          <w:tcPr>
            <w:tcW w:w="641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9" w:type="dxa"/>
          </w:tcPr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  <w:b/>
                <w:bCs/>
              </w:rPr>
              <w:t>Организация деления на группы</w:t>
            </w:r>
            <w:r w:rsidRPr="00296EB8">
              <w:rPr>
                <w:rFonts w:ascii="Times New Roman" w:hAnsi="Times New Roman" w:cs="Times New Roman"/>
              </w:rPr>
              <w:t xml:space="preserve"> </w:t>
            </w:r>
          </w:p>
          <w:p w:rsidR="000A1FC9" w:rsidRDefault="000A1FC9" w:rsidP="00877B3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группы в зависимости от выбранной категории: </w:t>
            </w:r>
          </w:p>
          <w:p w:rsidR="000A1FC9" w:rsidRDefault="000A1FC9" w:rsidP="00877B3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 этапы урока </w:t>
            </w:r>
          </w:p>
          <w:p w:rsidR="000A1FC9" w:rsidRDefault="000A1FC9" w:rsidP="00877B3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формы урока</w:t>
            </w:r>
          </w:p>
          <w:p w:rsidR="000A1FC9" w:rsidRDefault="000A1FC9" w:rsidP="00877B3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стратегии</w:t>
            </w:r>
          </w:p>
          <w:p w:rsidR="000A1FC9" w:rsidRPr="00B0632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96EB8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673" w:type="dxa"/>
          </w:tcPr>
          <w:p w:rsidR="000A1FC9" w:rsidRPr="00296EB8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 xml:space="preserve"> распределить участников по группам</w:t>
            </w:r>
          </w:p>
        </w:tc>
        <w:tc>
          <w:tcPr>
            <w:tcW w:w="2448" w:type="dxa"/>
          </w:tcPr>
          <w:p w:rsidR="000A1FC9" w:rsidRPr="00296EB8" w:rsidRDefault="000A1FC9" w:rsidP="00B0632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- сформированы группы</w:t>
            </w:r>
          </w:p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- создана атмосфера сотрудничества</w:t>
            </w:r>
          </w:p>
        </w:tc>
      </w:tr>
      <w:tr w:rsidR="000A1FC9" w:rsidRPr="00296EB8">
        <w:trPr>
          <w:trHeight w:val="144"/>
        </w:trPr>
        <w:tc>
          <w:tcPr>
            <w:tcW w:w="641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9" w:type="dxa"/>
          </w:tcPr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96EB8">
              <w:rPr>
                <w:rFonts w:ascii="Times New Roman" w:hAnsi="Times New Roman" w:cs="Times New Roman"/>
                <w:b/>
                <w:bCs/>
              </w:rPr>
              <w:t xml:space="preserve">Вызов. </w:t>
            </w:r>
          </w:p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Загадка: </w:t>
            </w:r>
            <w:r w:rsidRPr="0030034C">
              <w:rPr>
                <w:rFonts w:ascii="Times New Roman" w:hAnsi="Times New Roman" w:cs="Times New Roman"/>
              </w:rPr>
              <w:t>«Это зеркало общей и педагогической культуры учителя, мерило его интеллектуального богатства, показатель его кругозора, эрудиции».</w:t>
            </w:r>
          </w:p>
          <w:p w:rsidR="000A1FC9" w:rsidRDefault="000A1FC9" w:rsidP="000C391B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Стратегия «Ассоциативная лестница». Каждая группа создаёт ассоциаивную лесенку к слову </w:t>
            </w:r>
            <w:r w:rsidRPr="00FF200A">
              <w:rPr>
                <w:rFonts w:ascii="Times New Roman" w:hAnsi="Times New Roman" w:cs="Times New Roman"/>
                <w:b/>
                <w:bCs/>
                <w:lang w:val="kk-KZ"/>
              </w:rPr>
              <w:t>УРОК</w:t>
            </w:r>
            <w:r>
              <w:rPr>
                <w:rFonts w:ascii="Times New Roman" w:hAnsi="Times New Roman" w:cs="Times New Roman"/>
                <w:lang w:val="kk-KZ"/>
              </w:rPr>
              <w:t xml:space="preserve">, из ключевых слов составляет простое предложение. </w:t>
            </w:r>
          </w:p>
          <w:p w:rsidR="000A1FC9" w:rsidRDefault="000A1FC9" w:rsidP="0030034C">
            <w:pPr>
              <w:pStyle w:val="NormalWeb"/>
              <w:rPr>
                <w:lang w:val="kk-KZ"/>
              </w:rPr>
            </w:pPr>
            <w:r>
              <w:t xml:space="preserve">Что вы ожидаете от сегодняшнего занятия?   </w:t>
            </w:r>
            <w:r w:rsidRPr="0030034C">
              <w:rPr>
                <w:b/>
                <w:bCs/>
                <w:lang w:val="kk-KZ"/>
              </w:rPr>
              <w:t>Целеполагание.</w:t>
            </w:r>
            <w:r>
              <w:rPr>
                <w:lang w:val="kk-KZ"/>
              </w:rPr>
              <w:t xml:space="preserve"> </w:t>
            </w:r>
          </w:p>
          <w:p w:rsidR="000A1FC9" w:rsidRDefault="000A1FC9" w:rsidP="0030034C">
            <w:pPr>
              <w:pStyle w:val="NormalWeb"/>
              <w:rPr>
                <w:lang w:val="kk-KZ"/>
              </w:rPr>
            </w:pPr>
            <w:r>
              <w:rPr>
                <w:lang w:val="kk-KZ"/>
              </w:rPr>
              <w:t xml:space="preserve">Вопросы коуча: </w:t>
            </w:r>
          </w:p>
          <w:p w:rsidR="000A1FC9" w:rsidRDefault="000A1FC9" w:rsidP="0030034C">
            <w:pPr>
              <w:pStyle w:val="NormalWeb"/>
            </w:pPr>
            <w:r>
              <w:t>Что же является современным уроком?</w:t>
            </w:r>
          </w:p>
          <w:p w:rsidR="000A1FC9" w:rsidRDefault="000A1FC9" w:rsidP="0030034C">
            <w:pPr>
              <w:pStyle w:val="NormalWeb"/>
            </w:pPr>
            <w:r>
              <w:t>Что главное в уроке?</w:t>
            </w:r>
          </w:p>
          <w:p w:rsidR="000A1FC9" w:rsidRPr="0030034C" w:rsidRDefault="000A1FC9" w:rsidP="0030034C">
            <w:pPr>
              <w:pStyle w:val="NormalWeb"/>
            </w:pPr>
            <w:r>
              <w:t>Какой урок можно назвать эффективным?</w:t>
            </w:r>
          </w:p>
        </w:tc>
        <w:tc>
          <w:tcPr>
            <w:tcW w:w="1555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296EB8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3673" w:type="dxa"/>
          </w:tcPr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Стим</w:t>
            </w:r>
            <w:r>
              <w:rPr>
                <w:rFonts w:ascii="Times New Roman" w:hAnsi="Times New Roman" w:cs="Times New Roman"/>
              </w:rPr>
              <w:t xml:space="preserve">улировать и побудить к действию  в группе. Определить цель занятия. </w:t>
            </w:r>
          </w:p>
        </w:tc>
        <w:tc>
          <w:tcPr>
            <w:tcW w:w="2448" w:type="dxa"/>
          </w:tcPr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Интерактивное оборудование, видеоролик</w:t>
            </w:r>
            <w:r>
              <w:rPr>
                <w:rFonts w:ascii="Times New Roman" w:hAnsi="Times New Roman" w:cs="Times New Roman"/>
              </w:rPr>
              <w:t>, маркеры, бумага</w:t>
            </w:r>
          </w:p>
        </w:tc>
        <w:tc>
          <w:tcPr>
            <w:tcW w:w="3060" w:type="dxa"/>
          </w:tcPr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Мотивированы на работу, побуждены к действию.</w:t>
            </w:r>
          </w:p>
          <w:p w:rsidR="000A1FC9" w:rsidRPr="00296EB8" w:rsidRDefault="000A1FC9" w:rsidP="00AB0490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Определили тему коучинга, ознакомлены с целями</w:t>
            </w:r>
          </w:p>
        </w:tc>
      </w:tr>
      <w:tr w:rsidR="000A1FC9" w:rsidRPr="00296EB8">
        <w:trPr>
          <w:trHeight w:val="4850"/>
        </w:trPr>
        <w:tc>
          <w:tcPr>
            <w:tcW w:w="641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9" w:type="dxa"/>
          </w:tcPr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96EB8">
              <w:rPr>
                <w:rFonts w:ascii="Times New Roman" w:hAnsi="Times New Roman" w:cs="Times New Roman"/>
                <w:b/>
                <w:bCs/>
              </w:rPr>
              <w:t>Реализация.</w:t>
            </w:r>
          </w:p>
          <w:p w:rsidR="000A1FC9" w:rsidRPr="00296EB8" w:rsidRDefault="000A1FC9" w:rsidP="0030034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96EB8">
              <w:rPr>
                <w:rFonts w:ascii="Times New Roman" w:hAnsi="Times New Roman" w:cs="Times New Roman"/>
              </w:rPr>
              <w:t>Практика. Работа в группах:</w:t>
            </w:r>
          </w:p>
          <w:p w:rsidR="000A1FC9" w:rsidRDefault="000A1FC9" w:rsidP="00E5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Каждая группа составляет характеристику эффективного урока в форме «Эйдос-конспект».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Эйдос-конспект включает текстовый материал + рисунки, схемы).</w:t>
            </w:r>
          </w:p>
          <w:p w:rsidR="000A1FC9" w:rsidRPr="00FF200A" w:rsidRDefault="000A1FC9" w:rsidP="00E5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C9" w:rsidRPr="0030034C" w:rsidRDefault="000A1FC9" w:rsidP="0030034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Оцените свои работы. </w:t>
            </w:r>
            <w:r w:rsidRPr="00300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ФО «Две звезды, одно пожелание».</w:t>
            </w:r>
          </w:p>
          <w:p w:rsidR="000A1FC9" w:rsidRDefault="000A1FC9" w:rsidP="003003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FC9" w:rsidRDefault="000A1FC9" w:rsidP="003003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«Мозговой штурм». </w:t>
            </w:r>
          </w:p>
          <w:p w:rsidR="000A1FC9" w:rsidRDefault="000A1FC9" w:rsidP="003003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Выработка общей памятки «Составляющие эффективного урока».</w:t>
            </w:r>
          </w:p>
          <w:p w:rsidR="000A1FC9" w:rsidRPr="00F36039" w:rsidRDefault="000A1FC9" w:rsidP="0030034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6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ФО «Трибуна» </w:t>
            </w:r>
          </w:p>
        </w:tc>
        <w:tc>
          <w:tcPr>
            <w:tcW w:w="1555" w:type="dxa"/>
          </w:tcPr>
          <w:p w:rsidR="000A1FC9" w:rsidRDefault="000A1FC9" w:rsidP="0030034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30034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96EB8">
              <w:rPr>
                <w:rFonts w:ascii="Times New Roman" w:hAnsi="Times New Roman" w:cs="Times New Roman"/>
              </w:rPr>
              <w:t xml:space="preserve"> мин</w:t>
            </w:r>
          </w:p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0A1FC9" w:rsidRDefault="000A1FC9" w:rsidP="00E6048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E6048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минуты </w:t>
            </w:r>
          </w:p>
          <w:p w:rsidR="000A1FC9" w:rsidRDefault="000A1FC9" w:rsidP="00E6048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E6048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E6048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E6048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минут</w:t>
            </w:r>
          </w:p>
        </w:tc>
        <w:tc>
          <w:tcPr>
            <w:tcW w:w="3673" w:type="dxa"/>
          </w:tcPr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умение работать в группе, обсуждать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изучат теоретический материал, составят эйдос-конспект.</w:t>
            </w: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Взаимооценивание </w:t>
            </w:r>
          </w:p>
          <w:p w:rsidR="000A1FC9" w:rsidRDefault="000A1FC9" w:rsidP="00A502C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A502C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A502C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Выработают памятку «Составляющие эффективного урока»</w:t>
            </w:r>
          </w:p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материал</w:t>
            </w:r>
            <w:r w:rsidRPr="00296EB8">
              <w:rPr>
                <w:rFonts w:ascii="Times New Roman" w:hAnsi="Times New Roman" w:cs="Times New Roman"/>
              </w:rPr>
              <w:t>, фломастеры, листы бумаги</w:t>
            </w: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- вовлечены в работу;</w:t>
            </w:r>
          </w:p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- работают в группе;</w:t>
            </w: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 xml:space="preserve">- обсуждают; </w:t>
            </w:r>
          </w:p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защищают работы;</w:t>
            </w: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оценивают работы других групп; </w:t>
            </w:r>
          </w:p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-обобщают материал в виде памятки.  </w:t>
            </w:r>
          </w:p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A1FC9" w:rsidRPr="00296EB8">
        <w:trPr>
          <w:trHeight w:val="868"/>
        </w:trPr>
        <w:tc>
          <w:tcPr>
            <w:tcW w:w="641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9" w:type="dxa"/>
          </w:tcPr>
          <w:p w:rsidR="000A1FC9" w:rsidRPr="00A04448" w:rsidRDefault="000A1FC9" w:rsidP="00A0444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Рефлексия. </w:t>
            </w:r>
          </w:p>
          <w:p w:rsidR="000A1FC9" w:rsidRPr="00F36039" w:rsidRDefault="000A1FC9" w:rsidP="003048D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«Плюс-минус-интересно»</w:t>
            </w:r>
          </w:p>
          <w:p w:rsidR="000A1FC9" w:rsidRDefault="000A1FC9" w:rsidP="00F36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039">
              <w:rPr>
                <w:rFonts w:ascii="Times New Roman" w:hAnsi="Times New Roman" w:cs="Times New Roman"/>
                <w:sz w:val="24"/>
                <w:szCs w:val="24"/>
              </w:rPr>
              <w:t xml:space="preserve">В графу «П» - «плюс»- записывается все, что понравилось, информация и формы работы,  которые вызвали положительные эмоции, либо могут быть ему полезны для достижения каких-то целей. </w:t>
            </w:r>
          </w:p>
          <w:p w:rsidR="000A1FC9" w:rsidRDefault="000A1FC9" w:rsidP="00F36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039">
              <w:rPr>
                <w:rFonts w:ascii="Times New Roman" w:hAnsi="Times New Roman" w:cs="Times New Roman"/>
                <w:sz w:val="24"/>
                <w:szCs w:val="24"/>
              </w:rPr>
              <w:t xml:space="preserve">В графу «М» - «минус»- записывается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все, что не понравилось</w:t>
            </w:r>
            <w:r w:rsidRPr="00F36039">
              <w:rPr>
                <w:rFonts w:ascii="Times New Roman" w:hAnsi="Times New Roman" w:cs="Times New Roman"/>
                <w:sz w:val="24"/>
                <w:szCs w:val="24"/>
              </w:rPr>
              <w:t>, показалось скучным, вызвало неприязнь, осталось непонятным, или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ация, которая, по мнению учителя, оказалась для него не</w:t>
            </w:r>
            <w:r w:rsidRPr="00F36039">
              <w:rPr>
                <w:rFonts w:ascii="Times New Roman" w:hAnsi="Times New Roman" w:cs="Times New Roman"/>
                <w:sz w:val="24"/>
                <w:szCs w:val="24"/>
              </w:rPr>
              <w:t xml:space="preserve">нужной, бесполезной . </w:t>
            </w:r>
          </w:p>
          <w:p w:rsidR="000A1FC9" w:rsidRDefault="000A1FC9" w:rsidP="00F36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6039">
              <w:rPr>
                <w:rFonts w:ascii="Times New Roman" w:hAnsi="Times New Roman" w:cs="Times New Roman"/>
                <w:sz w:val="24"/>
                <w:szCs w:val="24"/>
              </w:rPr>
              <w:t>В графу «И» - «интересно»-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ителя </w:t>
            </w:r>
            <w:r w:rsidRPr="00F36039">
              <w:rPr>
                <w:rFonts w:ascii="Times New Roman" w:hAnsi="Times New Roman" w:cs="Times New Roman"/>
                <w:sz w:val="24"/>
                <w:szCs w:val="24"/>
              </w:rPr>
              <w:t xml:space="preserve">вписывают все любопытные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факты, о которых узнали на занятии</w:t>
            </w:r>
            <w:r w:rsidRPr="00F36039">
              <w:rPr>
                <w:rFonts w:ascii="Times New Roman" w:hAnsi="Times New Roman" w:cs="Times New Roman"/>
                <w:sz w:val="24"/>
                <w:szCs w:val="24"/>
              </w:rPr>
              <w:t>, что бы еще хотелось узнать по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проблеме, вопросы к коучу</w:t>
            </w:r>
            <w:r w:rsidRPr="00F360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1FC9" w:rsidRDefault="000A1FC9" w:rsidP="00F36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419"/>
              <w:gridCol w:w="1419"/>
              <w:gridCol w:w="1420"/>
            </w:tblGrid>
            <w:tr w:rsidR="000A1FC9"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1FC9" w:rsidRPr="00E40F61" w:rsidRDefault="000A1FC9" w:rsidP="00F3603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0F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Плюс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1FC9" w:rsidRPr="00E40F61" w:rsidRDefault="000A1FC9" w:rsidP="00F3603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0F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Минус 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1FC9" w:rsidRPr="00E40F61" w:rsidRDefault="000A1FC9" w:rsidP="00F3603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0F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Интересно </w:t>
                  </w:r>
                </w:p>
              </w:tc>
            </w:tr>
            <w:tr w:rsidR="000A1FC9"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1FC9" w:rsidRPr="00E40F61" w:rsidRDefault="000A1FC9" w:rsidP="00F360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1FC9" w:rsidRPr="00E40F61" w:rsidRDefault="000A1FC9" w:rsidP="00F360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1FC9" w:rsidRPr="00E40F61" w:rsidRDefault="000A1FC9" w:rsidP="00F360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1FC9" w:rsidRPr="00A04448" w:rsidRDefault="000A1FC9" w:rsidP="00F360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A1FC9" w:rsidRPr="00296EB8" w:rsidRDefault="000A1FC9" w:rsidP="0080745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96EB8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673" w:type="dxa"/>
          </w:tcPr>
          <w:p w:rsidR="000A1FC9" w:rsidRPr="00296EB8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Ответят </w:t>
            </w:r>
            <w:r w:rsidRPr="00296EB8">
              <w:rPr>
                <w:rFonts w:ascii="Times New Roman" w:hAnsi="Times New Roman" w:cs="Times New Roman"/>
              </w:rPr>
              <w:t>на вопросы рефлексии</w:t>
            </w:r>
            <w:r>
              <w:rPr>
                <w:rFonts w:ascii="Times New Roman" w:hAnsi="Times New Roman" w:cs="Times New Roman"/>
              </w:rPr>
              <w:t xml:space="preserve">, заполнят таблицу </w:t>
            </w:r>
          </w:p>
          <w:p w:rsidR="000A1FC9" w:rsidRPr="00296EB8" w:rsidRDefault="000A1FC9" w:rsidP="0098740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0A1FC9" w:rsidRPr="00296EB8" w:rsidRDefault="000A1FC9" w:rsidP="00C30EA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0A1FC9" w:rsidRPr="004C7B40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  <w:r w:rsidRPr="004C7B40">
              <w:rPr>
                <w:rFonts w:ascii="Times New Roman" w:hAnsi="Times New Roman" w:cs="Times New Roman"/>
              </w:rPr>
              <w:t xml:space="preserve">Провели оценивание полученной информации по теме коучинга. </w:t>
            </w: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Выскажут мнение о составляющих эффективного урока. </w:t>
            </w: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1FC9" w:rsidRPr="00296EB8" w:rsidRDefault="000A1FC9" w:rsidP="004C7B40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1FC9" w:rsidRPr="00296EB8">
        <w:trPr>
          <w:trHeight w:val="935"/>
        </w:trPr>
        <w:tc>
          <w:tcPr>
            <w:tcW w:w="641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9" w:type="dxa"/>
          </w:tcPr>
          <w:p w:rsidR="000A1FC9" w:rsidRPr="00296EB8" w:rsidRDefault="000A1FC9" w:rsidP="00976EB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Кейс – стади</w:t>
            </w:r>
            <w:r w:rsidRPr="00296EB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A1FC9" w:rsidRPr="004C7B40" w:rsidRDefault="000A1FC9" w:rsidP="00976EB1">
            <w:pPr>
              <w:pStyle w:val="NoSpacing"/>
              <w:rPr>
                <w:rFonts w:ascii="Times New Roman" w:hAnsi="Times New Roman" w:cs="Times New Roman"/>
              </w:rPr>
            </w:pPr>
            <w:r w:rsidRPr="004C7B40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1555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96EB8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673" w:type="dxa"/>
          </w:tcPr>
          <w:p w:rsidR="000A1FC9" w:rsidRPr="00296EB8" w:rsidRDefault="000A1FC9" w:rsidP="004C7B4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материал для ознакомления самостоятельно</w:t>
            </w:r>
          </w:p>
        </w:tc>
        <w:tc>
          <w:tcPr>
            <w:tcW w:w="2448" w:type="dxa"/>
          </w:tcPr>
          <w:p w:rsidR="000A1FC9" w:rsidRPr="00296EB8" w:rsidRDefault="000A1FC9" w:rsidP="00C30EA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Раздаточный материал в виде памяток,  </w:t>
            </w:r>
            <w:r w:rsidRPr="00296EB8">
              <w:rPr>
                <w:rFonts w:ascii="Times New Roman" w:hAnsi="Times New Roman" w:cs="Times New Roman"/>
              </w:rPr>
              <w:t xml:space="preserve"> </w:t>
            </w:r>
            <w:r w:rsidRPr="004C7B40">
              <w:rPr>
                <w:rFonts w:ascii="Times New Roman" w:hAnsi="Times New Roman" w:cs="Times New Roman"/>
              </w:rPr>
              <w:t>электронный вариант</w:t>
            </w:r>
            <w:r w:rsidRPr="00296E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0" w:type="dxa"/>
          </w:tcPr>
          <w:p w:rsidR="000A1FC9" w:rsidRPr="00296EB8" w:rsidRDefault="000A1FC9" w:rsidP="00C30EA5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Ещё раз прочитают материал по теме, изучат, будут применять на практике</w:t>
            </w:r>
          </w:p>
        </w:tc>
      </w:tr>
      <w:tr w:rsidR="000A1FC9" w:rsidRPr="00296EB8">
        <w:trPr>
          <w:trHeight w:val="1013"/>
        </w:trPr>
        <w:tc>
          <w:tcPr>
            <w:tcW w:w="641" w:type="dxa"/>
          </w:tcPr>
          <w:p w:rsidR="000A1FC9" w:rsidRPr="00296EB8" w:rsidRDefault="000A1FC9" w:rsidP="00296E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9" w:type="dxa"/>
          </w:tcPr>
          <w:p w:rsidR="000A1FC9" w:rsidRPr="00BE7D56" w:rsidRDefault="000A1FC9" w:rsidP="00BE7D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Ритуал прощания.</w:t>
            </w:r>
          </w:p>
          <w:p w:rsidR="000A1FC9" w:rsidRPr="00D71128" w:rsidRDefault="000A1FC9" w:rsidP="00D7112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28">
              <w:rPr>
                <w:rFonts w:ascii="Times New Roman" w:hAnsi="Times New Roman" w:cs="Times New Roman"/>
              </w:rPr>
              <w:t>«Каждый из нас сегодня сделал шаг к новому знанию. Давайте поднимемся, возьмёмся за руки, закроем глаза, почувствуем тепло, пошлем, друг другу импульс добра и радости и мысленно произнесём  добрые пожелания кому-либо из группы или группе в целом. Помните: «Счастье – это когда тебя понимают». Спасибо за работу. Аплодисменты</w:t>
            </w:r>
          </w:p>
        </w:tc>
        <w:tc>
          <w:tcPr>
            <w:tcW w:w="1555" w:type="dxa"/>
          </w:tcPr>
          <w:p w:rsidR="000A1FC9" w:rsidRPr="00BE7D56" w:rsidRDefault="000A1FC9" w:rsidP="00BE7D5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673" w:type="dxa"/>
          </w:tcPr>
          <w:p w:rsidR="000A1FC9" w:rsidRPr="00296EB8" w:rsidRDefault="000A1FC9" w:rsidP="00F36039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Аплодирование за работу каждому участнику и всем вместе</w:t>
            </w:r>
          </w:p>
        </w:tc>
        <w:tc>
          <w:tcPr>
            <w:tcW w:w="2448" w:type="dxa"/>
          </w:tcPr>
          <w:p w:rsidR="000A1FC9" w:rsidRPr="00296EB8" w:rsidRDefault="000A1FC9" w:rsidP="00C30EA5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Участники групп</w:t>
            </w:r>
          </w:p>
        </w:tc>
        <w:tc>
          <w:tcPr>
            <w:tcW w:w="3060" w:type="dxa"/>
          </w:tcPr>
          <w:p w:rsidR="000A1FC9" w:rsidRPr="00296EB8" w:rsidRDefault="000A1FC9" w:rsidP="00C30EA5">
            <w:pPr>
              <w:pStyle w:val="NoSpacing"/>
              <w:rPr>
                <w:rFonts w:ascii="Times New Roman" w:hAnsi="Times New Roman" w:cs="Times New Roman"/>
              </w:rPr>
            </w:pPr>
            <w:r w:rsidRPr="00296EB8">
              <w:rPr>
                <w:rFonts w:ascii="Times New Roman" w:hAnsi="Times New Roman" w:cs="Times New Roman"/>
              </w:rPr>
              <w:t>Весёлая, доброжелательная атмосфера.</w:t>
            </w:r>
          </w:p>
        </w:tc>
      </w:tr>
    </w:tbl>
    <w:p w:rsidR="000A1FC9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1FC9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1FC9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1FC9" w:rsidRPr="003048D1" w:rsidRDefault="000A1FC9" w:rsidP="003048D1">
      <w:pPr>
        <w:pStyle w:val="NormalWeb"/>
        <w:jc w:val="center"/>
        <w:rPr>
          <w:b/>
          <w:bCs/>
        </w:rPr>
      </w:pPr>
      <w:r w:rsidRPr="003048D1">
        <w:rPr>
          <w:b/>
          <w:bCs/>
        </w:rPr>
        <w:t>Современный урок</w:t>
      </w:r>
    </w:p>
    <w:p w:rsidR="000A1FC9" w:rsidRDefault="000A1FC9" w:rsidP="003048D1">
      <w:pPr>
        <w:pStyle w:val="NormalWeb"/>
      </w:pPr>
      <w:r>
        <w:t>«Современный урок - это веселый, познавательный, интересный, нетрудный урок, на котором учитель и ученик свободно общаются».</w:t>
      </w:r>
    </w:p>
    <w:p w:rsidR="000A1FC9" w:rsidRDefault="000A1FC9" w:rsidP="003048D1">
      <w:pPr>
        <w:pStyle w:val="NormalWeb"/>
      </w:pPr>
      <w:r>
        <w:rPr>
          <w:b/>
          <w:bCs/>
        </w:rPr>
        <w:t>Современный урок</w:t>
      </w:r>
      <w:r>
        <w:t xml:space="preserve"> – это урок, на котором не приходится делать каждый раз одно и то же, это разнообразный урок».</w:t>
      </w:r>
    </w:p>
    <w:p w:rsidR="000A1FC9" w:rsidRDefault="000A1FC9" w:rsidP="003048D1">
      <w:pPr>
        <w:pStyle w:val="NormalWeb"/>
      </w:pPr>
      <w:r>
        <w:rPr>
          <w:b/>
          <w:bCs/>
        </w:rPr>
        <w:t>Современный урок</w:t>
      </w:r>
      <w:r>
        <w:t xml:space="preserve"> – это урок, на котором выслушивают любое твое мнение, урок, где человек учится быть человеком».</w:t>
      </w:r>
    </w:p>
    <w:p w:rsidR="000A1FC9" w:rsidRDefault="000A1FC9" w:rsidP="003048D1">
      <w:pPr>
        <w:pStyle w:val="NormalWeb"/>
      </w:pPr>
      <w:r>
        <w:t xml:space="preserve">    Урок как форма организации учебной работы существует с семнадцатого века, то есть более 350 лет. Это педагогическое изобретение оказалось столь жизнеспособным, что и в наши дни урок остается самой распространенной организационной формой учебно-воспитательного процесса в школе. Наука, мир, общество изменяются, приобретают новые качества, реформы происходят во всех сферах жизни нашего общества, в том числе и в образовании. В результате понятие современного урока получает новую трактовку, новый смысл, новую окраску.  Понятие «современный урок» находится в постоянной динамике, и именно сейчас, когда внедряется обновлённое образование, эта динамика особенно заметна. </w:t>
      </w:r>
      <w:r>
        <w:rPr>
          <w:b/>
          <w:bCs/>
        </w:rPr>
        <w:t xml:space="preserve">Урок </w:t>
      </w:r>
      <w:r>
        <w:t>- это познание, открытие, деятельность, противоречие, развитие, рост, ступенька к знанию, самопознание, самореализация, мотивация, интерес, профессионализм, выбор, инициативность, уверенность.</w:t>
      </w:r>
    </w:p>
    <w:p w:rsidR="000A1FC9" w:rsidRDefault="000A1FC9" w:rsidP="003048D1">
      <w:pPr>
        <w:pStyle w:val="NormalWeb"/>
      </w:pPr>
      <w:r>
        <w:t xml:space="preserve">   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достигнутого.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урока, миновали.</w:t>
      </w:r>
    </w:p>
    <w:p w:rsidR="000A1FC9" w:rsidRDefault="000A1FC9" w:rsidP="003048D1">
      <w:pPr>
        <w:pStyle w:val="NormalWeb"/>
      </w:pPr>
      <w:r>
        <w:t> Время «готовых» уроков постепенно отходит.</w:t>
      </w:r>
    </w:p>
    <w:p w:rsidR="000A1FC9" w:rsidRDefault="000A1FC9" w:rsidP="003048D1">
      <w:pPr>
        <w:pStyle w:val="NormalWeb"/>
      </w:pPr>
      <w:r>
        <w:t>Новизна современного образования требует личностного начала учителя, которое позволяет ему либо «урочить»,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</w:t>
      </w:r>
    </w:p>
    <w:p w:rsidR="000A1FC9" w:rsidRDefault="000A1FC9" w:rsidP="003048D1">
      <w:pPr>
        <w:pStyle w:val="NormalWeb"/>
      </w:pPr>
      <w:r>
        <w:t>Можно долго спорить о том, каким должен быть урок.</w:t>
      </w:r>
    </w:p>
    <w:p w:rsidR="000A1FC9" w:rsidRDefault="000A1FC9" w:rsidP="003048D1">
      <w:pPr>
        <w:pStyle w:val="NormalWeb"/>
      </w:pPr>
      <w:r>
        <w:rPr>
          <w:b/>
          <w:bCs/>
        </w:rPr>
        <w:t>Неоспоримо одно: он должен быть одушевленным личностью учителя.</w:t>
      </w:r>
    </w:p>
    <w:p w:rsidR="000A1FC9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1FC9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1FC9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1FC9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1FC9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1FC9" w:rsidRDefault="000A1FC9" w:rsidP="009874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A1FC9" w:rsidSect="0098740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47C"/>
    <w:multiLevelType w:val="hybridMultilevel"/>
    <w:tmpl w:val="A6965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1F75"/>
    <w:multiLevelType w:val="hybridMultilevel"/>
    <w:tmpl w:val="BEF2EA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E097D"/>
    <w:multiLevelType w:val="hybridMultilevel"/>
    <w:tmpl w:val="7E9CAA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68838F0"/>
    <w:multiLevelType w:val="hybridMultilevel"/>
    <w:tmpl w:val="FA88B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E2EF5"/>
    <w:multiLevelType w:val="hybridMultilevel"/>
    <w:tmpl w:val="ADD8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A7CF2"/>
    <w:multiLevelType w:val="hybridMultilevel"/>
    <w:tmpl w:val="A1A81462"/>
    <w:lvl w:ilvl="0" w:tplc="B20856BA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3" w:hanging="360"/>
      </w:pPr>
    </w:lvl>
    <w:lvl w:ilvl="2" w:tplc="0419001B">
      <w:start w:val="1"/>
      <w:numFmt w:val="lowerRoman"/>
      <w:lvlText w:val="%3."/>
      <w:lvlJc w:val="right"/>
      <w:pPr>
        <w:ind w:left="2023" w:hanging="180"/>
      </w:pPr>
    </w:lvl>
    <w:lvl w:ilvl="3" w:tplc="0419000F">
      <w:start w:val="1"/>
      <w:numFmt w:val="decimal"/>
      <w:lvlText w:val="%4."/>
      <w:lvlJc w:val="left"/>
      <w:pPr>
        <w:ind w:left="2743" w:hanging="360"/>
      </w:pPr>
    </w:lvl>
    <w:lvl w:ilvl="4" w:tplc="04190019">
      <w:start w:val="1"/>
      <w:numFmt w:val="lowerLetter"/>
      <w:lvlText w:val="%5."/>
      <w:lvlJc w:val="left"/>
      <w:pPr>
        <w:ind w:left="3463" w:hanging="360"/>
      </w:pPr>
    </w:lvl>
    <w:lvl w:ilvl="5" w:tplc="0419001B">
      <w:start w:val="1"/>
      <w:numFmt w:val="lowerRoman"/>
      <w:lvlText w:val="%6."/>
      <w:lvlJc w:val="right"/>
      <w:pPr>
        <w:ind w:left="4183" w:hanging="180"/>
      </w:pPr>
    </w:lvl>
    <w:lvl w:ilvl="6" w:tplc="0419000F">
      <w:start w:val="1"/>
      <w:numFmt w:val="decimal"/>
      <w:lvlText w:val="%7."/>
      <w:lvlJc w:val="left"/>
      <w:pPr>
        <w:ind w:left="4903" w:hanging="360"/>
      </w:pPr>
    </w:lvl>
    <w:lvl w:ilvl="7" w:tplc="04190019">
      <w:start w:val="1"/>
      <w:numFmt w:val="lowerLetter"/>
      <w:lvlText w:val="%8."/>
      <w:lvlJc w:val="left"/>
      <w:pPr>
        <w:ind w:left="5623" w:hanging="360"/>
      </w:pPr>
    </w:lvl>
    <w:lvl w:ilvl="8" w:tplc="0419001B">
      <w:start w:val="1"/>
      <w:numFmt w:val="lowerRoman"/>
      <w:lvlText w:val="%9."/>
      <w:lvlJc w:val="right"/>
      <w:pPr>
        <w:ind w:left="634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406"/>
    <w:rsid w:val="000A1FC9"/>
    <w:rsid w:val="000C391B"/>
    <w:rsid w:val="000F23E6"/>
    <w:rsid w:val="0014135F"/>
    <w:rsid w:val="001651BC"/>
    <w:rsid w:val="001A7822"/>
    <w:rsid w:val="001C32D7"/>
    <w:rsid w:val="001E22B7"/>
    <w:rsid w:val="00211EA5"/>
    <w:rsid w:val="00224821"/>
    <w:rsid w:val="00296EB8"/>
    <w:rsid w:val="002B779E"/>
    <w:rsid w:val="002C3B8E"/>
    <w:rsid w:val="0030034C"/>
    <w:rsid w:val="003048D1"/>
    <w:rsid w:val="00305FA7"/>
    <w:rsid w:val="0033352C"/>
    <w:rsid w:val="00335F55"/>
    <w:rsid w:val="00352779"/>
    <w:rsid w:val="00354EE9"/>
    <w:rsid w:val="003F13B1"/>
    <w:rsid w:val="00407DE6"/>
    <w:rsid w:val="00461A96"/>
    <w:rsid w:val="0048709E"/>
    <w:rsid w:val="004B2064"/>
    <w:rsid w:val="004C7B40"/>
    <w:rsid w:val="004F4FF4"/>
    <w:rsid w:val="004F68F6"/>
    <w:rsid w:val="0054036C"/>
    <w:rsid w:val="00575C0B"/>
    <w:rsid w:val="0057608F"/>
    <w:rsid w:val="0059128D"/>
    <w:rsid w:val="005D4691"/>
    <w:rsid w:val="005F1A37"/>
    <w:rsid w:val="0060762D"/>
    <w:rsid w:val="00620286"/>
    <w:rsid w:val="0064143F"/>
    <w:rsid w:val="00641A6E"/>
    <w:rsid w:val="00680095"/>
    <w:rsid w:val="006C3ABB"/>
    <w:rsid w:val="00805B5B"/>
    <w:rsid w:val="0080745F"/>
    <w:rsid w:val="00850BAA"/>
    <w:rsid w:val="00877B3D"/>
    <w:rsid w:val="00891ABD"/>
    <w:rsid w:val="008A3F38"/>
    <w:rsid w:val="008D0702"/>
    <w:rsid w:val="009332B2"/>
    <w:rsid w:val="00976EB1"/>
    <w:rsid w:val="00987406"/>
    <w:rsid w:val="009B2B2A"/>
    <w:rsid w:val="00A01209"/>
    <w:rsid w:val="00A04448"/>
    <w:rsid w:val="00A44984"/>
    <w:rsid w:val="00A502C8"/>
    <w:rsid w:val="00A641F2"/>
    <w:rsid w:val="00AB0490"/>
    <w:rsid w:val="00AB1AA7"/>
    <w:rsid w:val="00B06329"/>
    <w:rsid w:val="00B12A4B"/>
    <w:rsid w:val="00B153D9"/>
    <w:rsid w:val="00B544DC"/>
    <w:rsid w:val="00BE7D56"/>
    <w:rsid w:val="00C30EA5"/>
    <w:rsid w:val="00C811D1"/>
    <w:rsid w:val="00C864E5"/>
    <w:rsid w:val="00CC3E35"/>
    <w:rsid w:val="00CF7B03"/>
    <w:rsid w:val="00D348B9"/>
    <w:rsid w:val="00D6789B"/>
    <w:rsid w:val="00D71128"/>
    <w:rsid w:val="00D720C6"/>
    <w:rsid w:val="00DC0344"/>
    <w:rsid w:val="00DF4780"/>
    <w:rsid w:val="00E40F61"/>
    <w:rsid w:val="00E566C2"/>
    <w:rsid w:val="00E60488"/>
    <w:rsid w:val="00E605DB"/>
    <w:rsid w:val="00E707E3"/>
    <w:rsid w:val="00E7371F"/>
    <w:rsid w:val="00EB56DE"/>
    <w:rsid w:val="00F27E12"/>
    <w:rsid w:val="00F36039"/>
    <w:rsid w:val="00F5478B"/>
    <w:rsid w:val="00F62197"/>
    <w:rsid w:val="00FB48E6"/>
    <w:rsid w:val="00FF200A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06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77B3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7B3D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paragraph" w:styleId="NoSpacing">
    <w:name w:val="No Spacing"/>
    <w:uiPriority w:val="99"/>
    <w:qFormat/>
    <w:rsid w:val="00987406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98740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8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8740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B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49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0C391B"/>
    <w:rPr>
      <w:b/>
      <w:bCs/>
    </w:rPr>
  </w:style>
  <w:style w:type="paragraph" w:customStyle="1" w:styleId="Default">
    <w:name w:val="Default"/>
    <w:uiPriority w:val="99"/>
    <w:rsid w:val="00BE7D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331</TotalTime>
  <Pages>4</Pages>
  <Words>917</Words>
  <Characters>5227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ОАО</cp:lastModifiedBy>
  <cp:revision>41</cp:revision>
  <cp:lastPrinted>2018-11-01T16:02:00Z</cp:lastPrinted>
  <dcterms:created xsi:type="dcterms:W3CDTF">2015-08-25T16:44:00Z</dcterms:created>
  <dcterms:modified xsi:type="dcterms:W3CDTF">2018-11-13T17:33:00Z</dcterms:modified>
</cp:coreProperties>
</file>